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83DD8" w14:textId="77777777" w:rsidR="00BE6CEC" w:rsidRPr="001A731B" w:rsidRDefault="00BE6CEC" w:rsidP="00BE6CEC">
      <w:pPr>
        <w:pStyle w:val="DSAlinea3"/>
      </w:pPr>
      <w:r>
        <w:t>Tijdschema plenaire cursusuren (bijeenkomsten)</w:t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7512"/>
      </w:tblGrid>
      <w:tr w:rsidR="00BE6CEC" w14:paraId="40E9AB60" w14:textId="77777777" w:rsidTr="003B6944">
        <w:trPr>
          <w:trHeight w:val="378"/>
        </w:trPr>
        <w:tc>
          <w:tcPr>
            <w:tcW w:w="1555" w:type="dxa"/>
            <w:shd w:val="clear" w:color="auto" w:fill="3965B4" w:themeFill="accent1" w:themeFillShade="E6"/>
          </w:tcPr>
          <w:p w14:paraId="52997157" w14:textId="77777777" w:rsidR="00BE6CEC" w:rsidRPr="00115F8F" w:rsidRDefault="00BE6CEC" w:rsidP="003B6944">
            <w:pPr>
              <w:rPr>
                <w:b/>
              </w:rPr>
            </w:pPr>
            <w:proofErr w:type="spellStart"/>
            <w:r w:rsidRPr="00A70B85">
              <w:t>Tijden</w:t>
            </w:r>
            <w:proofErr w:type="spellEnd"/>
          </w:p>
        </w:tc>
        <w:tc>
          <w:tcPr>
            <w:tcW w:w="7512" w:type="dxa"/>
            <w:shd w:val="clear" w:color="auto" w:fill="3965B4" w:themeFill="accent1" w:themeFillShade="E6"/>
          </w:tcPr>
          <w:p w14:paraId="639E09C5" w14:textId="77777777" w:rsidR="00BE6CEC" w:rsidRPr="00115F8F" w:rsidRDefault="00BE6CEC" w:rsidP="003B6944">
            <w:pPr>
              <w:rPr>
                <w:b/>
              </w:rPr>
            </w:pPr>
            <w:proofErr w:type="spellStart"/>
            <w:r w:rsidRPr="00A70B85">
              <w:t>Activiteit</w:t>
            </w:r>
            <w:proofErr w:type="spellEnd"/>
          </w:p>
        </w:tc>
      </w:tr>
      <w:tr w:rsidR="00BE6CEC" w14:paraId="379FD47D" w14:textId="77777777" w:rsidTr="003B6944">
        <w:tc>
          <w:tcPr>
            <w:tcW w:w="1555" w:type="dxa"/>
          </w:tcPr>
          <w:p w14:paraId="5F604F6D" w14:textId="77777777" w:rsidR="00BE6CEC" w:rsidRDefault="00BE6CEC" w:rsidP="003B6944">
            <w:r w:rsidRPr="00A70B85">
              <w:t>14.00-15.00</w:t>
            </w:r>
          </w:p>
        </w:tc>
        <w:tc>
          <w:tcPr>
            <w:tcW w:w="7512" w:type="dxa"/>
          </w:tcPr>
          <w:p w14:paraId="0CD3E25D" w14:textId="77777777" w:rsidR="00BE6CEC" w:rsidRDefault="00BE6CEC" w:rsidP="003B6944">
            <w:proofErr w:type="spellStart"/>
            <w:r w:rsidRPr="00A70B85">
              <w:t>Presentatie</w:t>
            </w:r>
            <w:proofErr w:type="spellEnd"/>
          </w:p>
        </w:tc>
      </w:tr>
      <w:tr w:rsidR="00BE6CEC" w14:paraId="58CA64C4" w14:textId="77777777" w:rsidTr="003B6944">
        <w:tc>
          <w:tcPr>
            <w:tcW w:w="1555" w:type="dxa"/>
          </w:tcPr>
          <w:p w14:paraId="09A79CED" w14:textId="77777777" w:rsidR="00BE6CEC" w:rsidRDefault="00BE6CEC" w:rsidP="003B6944">
            <w:r w:rsidRPr="00A70B85">
              <w:t>15.00.15.20</w:t>
            </w:r>
          </w:p>
        </w:tc>
        <w:tc>
          <w:tcPr>
            <w:tcW w:w="7512" w:type="dxa"/>
          </w:tcPr>
          <w:p w14:paraId="7E3BD795" w14:textId="77777777" w:rsidR="00BE6CEC" w:rsidRDefault="00BE6CEC" w:rsidP="003B6944">
            <w:proofErr w:type="spellStart"/>
            <w:r w:rsidRPr="00A70B85">
              <w:t>Vragen</w:t>
            </w:r>
            <w:proofErr w:type="spellEnd"/>
            <w:r w:rsidRPr="00A70B85">
              <w:t xml:space="preserve">, </w:t>
            </w:r>
            <w:proofErr w:type="spellStart"/>
            <w:r w:rsidRPr="00A70B85">
              <w:t>discussie</w:t>
            </w:r>
            <w:proofErr w:type="spellEnd"/>
            <w:r w:rsidRPr="00A70B85">
              <w:t xml:space="preserve">, </w:t>
            </w:r>
            <w:proofErr w:type="spellStart"/>
            <w:r w:rsidRPr="00A70B85">
              <w:t>casuïstiek</w:t>
            </w:r>
            <w:proofErr w:type="spellEnd"/>
          </w:p>
        </w:tc>
      </w:tr>
      <w:tr w:rsidR="00BE6CEC" w14:paraId="03AF7775" w14:textId="77777777" w:rsidTr="003B6944">
        <w:tc>
          <w:tcPr>
            <w:tcW w:w="1555" w:type="dxa"/>
          </w:tcPr>
          <w:p w14:paraId="678893EF" w14:textId="77777777" w:rsidR="00BE6CEC" w:rsidRDefault="00BE6CEC" w:rsidP="003B6944">
            <w:r w:rsidRPr="00A70B85">
              <w:t>15.20-15.40</w:t>
            </w:r>
          </w:p>
        </w:tc>
        <w:tc>
          <w:tcPr>
            <w:tcW w:w="7512" w:type="dxa"/>
          </w:tcPr>
          <w:p w14:paraId="7DA024C4" w14:textId="77777777" w:rsidR="00BE6CEC" w:rsidRDefault="00BE6CEC" w:rsidP="003B6944">
            <w:proofErr w:type="spellStart"/>
            <w:r w:rsidRPr="00A70B85">
              <w:t>pauze</w:t>
            </w:r>
            <w:proofErr w:type="spellEnd"/>
          </w:p>
        </w:tc>
      </w:tr>
      <w:tr w:rsidR="00BE6CEC" w14:paraId="19DB1179" w14:textId="77777777" w:rsidTr="003B6944">
        <w:tc>
          <w:tcPr>
            <w:tcW w:w="1555" w:type="dxa"/>
          </w:tcPr>
          <w:p w14:paraId="7D86678A" w14:textId="77777777" w:rsidR="00BE6CEC" w:rsidRDefault="00BE6CEC" w:rsidP="003B6944">
            <w:r w:rsidRPr="00A70B85">
              <w:t>15.40-16.40</w:t>
            </w:r>
          </w:p>
        </w:tc>
        <w:tc>
          <w:tcPr>
            <w:tcW w:w="7512" w:type="dxa"/>
          </w:tcPr>
          <w:p w14:paraId="283F2780" w14:textId="77777777" w:rsidR="00BE6CEC" w:rsidRDefault="00BE6CEC" w:rsidP="003B6944">
            <w:proofErr w:type="spellStart"/>
            <w:r w:rsidRPr="00A70B85">
              <w:t>presentatie</w:t>
            </w:r>
            <w:proofErr w:type="spellEnd"/>
          </w:p>
        </w:tc>
      </w:tr>
      <w:tr w:rsidR="00BE6CEC" w14:paraId="298898A7" w14:textId="77777777" w:rsidTr="003B6944">
        <w:tc>
          <w:tcPr>
            <w:tcW w:w="1555" w:type="dxa"/>
          </w:tcPr>
          <w:p w14:paraId="043A1CBD" w14:textId="77777777" w:rsidR="00BE6CEC" w:rsidRDefault="00BE6CEC" w:rsidP="003B6944">
            <w:r w:rsidRPr="00A70B85">
              <w:t>16.40-17.00</w:t>
            </w:r>
          </w:p>
        </w:tc>
        <w:tc>
          <w:tcPr>
            <w:tcW w:w="7512" w:type="dxa"/>
          </w:tcPr>
          <w:p w14:paraId="446D209A" w14:textId="77777777" w:rsidR="00BE6CEC" w:rsidRDefault="00BE6CEC" w:rsidP="003B6944">
            <w:proofErr w:type="spellStart"/>
            <w:r w:rsidRPr="00A70B85">
              <w:t>Vragen</w:t>
            </w:r>
            <w:proofErr w:type="spellEnd"/>
            <w:r w:rsidRPr="00A70B85">
              <w:t xml:space="preserve">, </w:t>
            </w:r>
            <w:proofErr w:type="spellStart"/>
            <w:r w:rsidRPr="00A70B85">
              <w:t>discussie</w:t>
            </w:r>
            <w:proofErr w:type="spellEnd"/>
            <w:r w:rsidRPr="00A70B85">
              <w:t xml:space="preserve">, </w:t>
            </w:r>
            <w:proofErr w:type="spellStart"/>
            <w:r w:rsidRPr="00A70B85">
              <w:t>casuïstiek</w:t>
            </w:r>
            <w:proofErr w:type="spellEnd"/>
          </w:p>
        </w:tc>
      </w:tr>
      <w:tr w:rsidR="00BE6CEC" w14:paraId="7B817613" w14:textId="77777777" w:rsidTr="003B6944">
        <w:tc>
          <w:tcPr>
            <w:tcW w:w="1555" w:type="dxa"/>
          </w:tcPr>
          <w:p w14:paraId="7854F6F0" w14:textId="77777777" w:rsidR="00BE6CEC" w:rsidRDefault="00BE6CEC" w:rsidP="003B6944"/>
        </w:tc>
        <w:tc>
          <w:tcPr>
            <w:tcW w:w="7512" w:type="dxa"/>
          </w:tcPr>
          <w:p w14:paraId="6E923ED5" w14:textId="77777777" w:rsidR="00BE6CEC" w:rsidRDefault="00BE6CEC" w:rsidP="003B6944"/>
        </w:tc>
      </w:tr>
    </w:tbl>
    <w:p w14:paraId="309BAB1E" w14:textId="77777777" w:rsidR="00EA6477" w:rsidRDefault="00EA6477">
      <w:bookmarkStart w:id="0" w:name="_GoBack"/>
      <w:bookmarkEnd w:id="0"/>
    </w:p>
    <w:sectPr w:rsidR="00EA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C166C"/>
    <w:multiLevelType w:val="multilevel"/>
    <w:tmpl w:val="7E503EAE"/>
    <w:lvl w:ilvl="0">
      <w:start w:val="1"/>
      <w:numFmt w:val="decimal"/>
      <w:pStyle w:val="Kop1"/>
      <w:lvlText w:val="%1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EC"/>
    <w:rsid w:val="00BE6CEC"/>
    <w:rsid w:val="00EA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8741"/>
  <w15:chartTrackingRefBased/>
  <w15:docId w15:val="{E6D3158D-CF5C-41E5-BCCF-3CE511E2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6CEC"/>
    <w:pPr>
      <w:spacing w:after="0" w:line="90" w:lineRule="atLeast"/>
    </w:pPr>
    <w:rPr>
      <w:rFonts w:ascii="Arial" w:eastAsia="Times New Roman" w:hAnsi="Arial" w:cs="Times New Roman"/>
      <w:sz w:val="19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E6CEC"/>
    <w:pPr>
      <w:keepNext/>
      <w:numPr>
        <w:numId w:val="1"/>
      </w:numPr>
      <w:tabs>
        <w:tab w:val="clear" w:pos="1702"/>
        <w:tab w:val="left" w:pos="34"/>
        <w:tab w:val="left" w:pos="68"/>
        <w:tab w:val="left" w:pos="102"/>
        <w:tab w:val="num" w:pos="851"/>
      </w:tabs>
      <w:spacing w:before="320" w:after="120"/>
      <w:ind w:left="851"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qFormat/>
    <w:rsid w:val="00BE6CEC"/>
    <w:pPr>
      <w:keepNext/>
      <w:numPr>
        <w:ilvl w:val="1"/>
        <w:numId w:val="1"/>
      </w:numPr>
      <w:tabs>
        <w:tab w:val="left" w:pos="34"/>
        <w:tab w:val="left" w:pos="68"/>
        <w:tab w:val="left" w:pos="102"/>
      </w:tabs>
      <w:spacing w:before="200" w:after="40"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BE6CEC"/>
    <w:pPr>
      <w:keepNext/>
      <w:numPr>
        <w:ilvl w:val="2"/>
        <w:numId w:val="1"/>
      </w:numPr>
      <w:spacing w:before="200" w:line="240" w:lineRule="atLeast"/>
      <w:outlineLvl w:val="2"/>
    </w:pPr>
    <w:rPr>
      <w:rFonts w:asciiTheme="majorHAnsi" w:hAnsiTheme="majorHAnsi" w:cs="Arial"/>
      <w:bCs/>
      <w:i/>
      <w:szCs w:val="26"/>
    </w:rPr>
  </w:style>
  <w:style w:type="paragraph" w:styleId="Kop4">
    <w:name w:val="heading 4"/>
    <w:basedOn w:val="Standaard"/>
    <w:next w:val="Standaard"/>
    <w:link w:val="Kop4Char"/>
    <w:qFormat/>
    <w:rsid w:val="00BE6CEC"/>
    <w:pPr>
      <w:keepNext/>
      <w:numPr>
        <w:ilvl w:val="3"/>
        <w:numId w:val="1"/>
      </w:numPr>
      <w:tabs>
        <w:tab w:val="left" w:pos="34"/>
        <w:tab w:val="left" w:pos="68"/>
        <w:tab w:val="left" w:pos="102"/>
      </w:tabs>
      <w:spacing w:before="320" w:after="120"/>
      <w:outlineLvl w:val="3"/>
    </w:pPr>
    <w:rPr>
      <w:rFonts w:asciiTheme="majorHAnsi" w:hAnsiTheme="majorHAnsi"/>
      <w:b/>
      <w:bCs/>
      <w:sz w:val="24"/>
      <w:szCs w:val="28"/>
    </w:rPr>
  </w:style>
  <w:style w:type="paragraph" w:styleId="Kop5">
    <w:name w:val="heading 5"/>
    <w:basedOn w:val="Standaard"/>
    <w:next w:val="Standaard"/>
    <w:link w:val="Kop5Char"/>
    <w:qFormat/>
    <w:rsid w:val="00BE6CEC"/>
    <w:pPr>
      <w:numPr>
        <w:ilvl w:val="4"/>
        <w:numId w:val="1"/>
      </w:numPr>
      <w:spacing w:before="200" w:after="40"/>
      <w:outlineLvl w:val="4"/>
    </w:pPr>
    <w:rPr>
      <w:rFonts w:asciiTheme="majorHAnsi" w:hAnsiTheme="majorHAnsi"/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qFormat/>
    <w:rsid w:val="00BE6CEC"/>
    <w:pPr>
      <w:numPr>
        <w:ilvl w:val="5"/>
        <w:numId w:val="1"/>
      </w:numPr>
      <w:tabs>
        <w:tab w:val="left" w:pos="34"/>
        <w:tab w:val="left" w:pos="68"/>
        <w:tab w:val="left" w:pos="102"/>
      </w:tabs>
      <w:spacing w:before="200"/>
      <w:outlineLvl w:val="5"/>
    </w:pPr>
    <w:rPr>
      <w:rFonts w:asciiTheme="majorHAnsi" w:hAnsiTheme="majorHAnsi"/>
      <w:bCs/>
      <w:i/>
      <w:szCs w:val="22"/>
    </w:rPr>
  </w:style>
  <w:style w:type="paragraph" w:styleId="Kop7">
    <w:name w:val="heading 7"/>
    <w:basedOn w:val="Standaard"/>
    <w:next w:val="Standaard"/>
    <w:link w:val="Kop7Char"/>
    <w:qFormat/>
    <w:rsid w:val="00BE6CEC"/>
    <w:pPr>
      <w:numPr>
        <w:ilvl w:val="6"/>
        <w:numId w:val="1"/>
      </w:numPr>
      <w:spacing w:before="240" w:after="60" w:line="240" w:lineRule="auto"/>
      <w:outlineLvl w:val="6"/>
    </w:pPr>
    <w:rPr>
      <w:rFonts w:asciiTheme="majorHAnsi" w:hAnsiTheme="majorHAnsi"/>
      <w:sz w:val="24"/>
    </w:rPr>
  </w:style>
  <w:style w:type="paragraph" w:styleId="Kop8">
    <w:name w:val="heading 8"/>
    <w:basedOn w:val="Standaard"/>
    <w:next w:val="Standaard"/>
    <w:link w:val="Kop8Char"/>
    <w:qFormat/>
    <w:rsid w:val="00BE6CEC"/>
    <w:pPr>
      <w:numPr>
        <w:ilvl w:val="7"/>
        <w:numId w:val="1"/>
      </w:numPr>
      <w:spacing w:before="240" w:after="60" w:line="240" w:lineRule="auto"/>
      <w:outlineLvl w:val="7"/>
    </w:pPr>
    <w:rPr>
      <w:rFonts w:asciiTheme="majorHAnsi" w:hAnsiTheme="majorHAnsi"/>
      <w:i/>
      <w:iCs/>
      <w:sz w:val="24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BE6CE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E6CEC"/>
    <w:rPr>
      <w:rFonts w:asciiTheme="majorHAnsi" w:eastAsia="Times New Roman" w:hAnsiTheme="majorHAnsi" w:cs="Arial"/>
      <w:b/>
      <w:bCs/>
      <w:kern w:val="32"/>
      <w:sz w:val="24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BE6CEC"/>
    <w:rPr>
      <w:rFonts w:asciiTheme="majorHAnsi" w:eastAsia="Times New Roman" w:hAnsiTheme="majorHAnsi" w:cs="Arial"/>
      <w:b/>
      <w:bCs/>
      <w:iCs/>
      <w:sz w:val="19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BE6CEC"/>
    <w:rPr>
      <w:rFonts w:asciiTheme="majorHAnsi" w:eastAsia="Times New Roman" w:hAnsiTheme="majorHAnsi" w:cs="Arial"/>
      <w:bCs/>
      <w:i/>
      <w:sz w:val="19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BE6CEC"/>
    <w:rPr>
      <w:rFonts w:asciiTheme="majorHAnsi" w:eastAsia="Times New Roman" w:hAnsiTheme="majorHAnsi" w:cs="Times New Roman"/>
      <w:b/>
      <w:bCs/>
      <w:sz w:val="24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BE6CEC"/>
    <w:rPr>
      <w:rFonts w:asciiTheme="majorHAnsi" w:eastAsia="Times New Roman" w:hAnsiTheme="majorHAnsi" w:cs="Times New Roman"/>
      <w:b/>
      <w:bCs/>
      <w:iCs/>
      <w:sz w:val="19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BE6CEC"/>
    <w:rPr>
      <w:rFonts w:asciiTheme="majorHAnsi" w:eastAsia="Times New Roman" w:hAnsiTheme="majorHAnsi" w:cs="Times New Roman"/>
      <w:bCs/>
      <w:i/>
      <w:sz w:val="19"/>
      <w:lang w:eastAsia="nl-NL"/>
    </w:rPr>
  </w:style>
  <w:style w:type="character" w:customStyle="1" w:styleId="Kop7Char">
    <w:name w:val="Kop 7 Char"/>
    <w:basedOn w:val="Standaardalinea-lettertype"/>
    <w:link w:val="Kop7"/>
    <w:rsid w:val="00BE6CEC"/>
    <w:rPr>
      <w:rFonts w:asciiTheme="majorHAnsi" w:eastAsia="Times New Roman" w:hAnsiTheme="majorHAnsi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BE6CEC"/>
    <w:rPr>
      <w:rFonts w:asciiTheme="majorHAnsi" w:eastAsia="Times New Roman" w:hAnsiTheme="majorHAnsi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semiHidden/>
    <w:rsid w:val="00BE6C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l-NL"/>
    </w:rPr>
  </w:style>
  <w:style w:type="table" w:styleId="Tabelraster">
    <w:name w:val="Table Grid"/>
    <w:basedOn w:val="Standaardtabel"/>
    <w:rsid w:val="00BE6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SAlinea3">
    <w:name w:val="DS_Alinea 3"/>
    <w:basedOn w:val="Kop3"/>
    <w:next w:val="Standaard"/>
    <w:qFormat/>
    <w:rsid w:val="00BE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9A0C19FD0DF40BD59434E9CC78096" ma:contentTypeVersion="11" ma:contentTypeDescription="Create a new document." ma:contentTypeScope="" ma:versionID="b1b98568e327cf9e0939a962d4f9b2a4">
  <xsd:schema xmlns:xsd="http://www.w3.org/2001/XMLSchema" xmlns:xs="http://www.w3.org/2001/XMLSchema" xmlns:p="http://schemas.microsoft.com/office/2006/metadata/properties" xmlns:ns3="399e456d-9219-4c6a-a566-d152928ce956" xmlns:ns4="66aaa001-2e26-4c88-a42f-7dee558b876f" targetNamespace="http://schemas.microsoft.com/office/2006/metadata/properties" ma:root="true" ma:fieldsID="e7611c0fc2a4708267171d6239ab7efc" ns3:_="" ns4:_="">
    <xsd:import namespace="399e456d-9219-4c6a-a566-d152928ce956"/>
    <xsd:import namespace="66aaa001-2e26-4c88-a42f-7dee558b87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456d-9219-4c6a-a566-d152928ce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aa001-2e26-4c88-a42f-7dee558b8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9A046-9303-450B-8151-815973C02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e456d-9219-4c6a-a566-d152928ce956"/>
    <ds:schemaRef ds:uri="66aaa001-2e26-4c88-a42f-7dee558b8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D66454-1C2D-44D8-97B1-E3046F99C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E0337-A68A-40F3-8242-14A7404945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Dudink</dc:creator>
  <cp:keywords/>
  <dc:description/>
  <cp:lastModifiedBy>Lieke Dudink</cp:lastModifiedBy>
  <cp:revision>1</cp:revision>
  <dcterms:created xsi:type="dcterms:W3CDTF">2020-12-04T12:20:00Z</dcterms:created>
  <dcterms:modified xsi:type="dcterms:W3CDTF">2020-12-04T12:21:00Z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0x010100EB99A0C19FD0DF40BD59434E9CC78096</vt:lpwstr>
  </property>
</Properties>
</file>